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F0" w:rsidRDefault="00EA22F0" w:rsidP="00EA22F0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C36BE">
        <w:rPr>
          <w:rFonts w:ascii="Times New Roman" w:hAnsi="Times New Roman"/>
          <w:b/>
          <w:bCs/>
          <w:sz w:val="24"/>
          <w:szCs w:val="24"/>
        </w:rPr>
        <w:t>Т Е Х Н И Ч Е С К А  С П Е Ц И Ф И К А Ц И Я</w:t>
      </w:r>
    </w:p>
    <w:p w:rsidR="00EA22F0" w:rsidRPr="00FC36BE" w:rsidRDefault="00EA22F0" w:rsidP="00EA22F0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EDE" w:rsidRDefault="00EA22F0" w:rsidP="00000E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C36BE">
        <w:rPr>
          <w:rFonts w:ascii="Times New Roman" w:hAnsi="Times New Roman"/>
          <w:color w:val="000000"/>
          <w:spacing w:val="15"/>
          <w:sz w:val="24"/>
          <w:szCs w:val="24"/>
        </w:rPr>
        <w:t>за изпълнение на обществена поръчка с предмет:</w:t>
      </w:r>
      <w:r w:rsidRPr="00FC36BE">
        <w:rPr>
          <w:rFonts w:ascii="Times New Roman" w:hAnsi="Times New Roman"/>
          <w:b/>
          <w:bCs/>
          <w:iCs/>
          <w:color w:val="000000"/>
          <w:sz w:val="24"/>
        </w:rPr>
        <w:t xml:space="preserve"> </w:t>
      </w:r>
      <w:r w:rsidR="00000EDE">
        <w:rPr>
          <w:rFonts w:ascii="Times New Roman" w:hAnsi="Times New Roman"/>
          <w:b/>
          <w:bCs/>
          <w:sz w:val="28"/>
          <w:szCs w:val="28"/>
        </w:rPr>
        <w:t>„Текущ ремонт на сграда- гараж собственост на ТП – ДГС Мездра”</w:t>
      </w:r>
    </w:p>
    <w:p w:rsidR="00EA22F0" w:rsidRPr="00FC36BE" w:rsidRDefault="00000EDE" w:rsidP="00000EDE">
      <w:pPr>
        <w:tabs>
          <w:tab w:val="left" w:pos="0"/>
        </w:tabs>
        <w:spacing w:before="6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C06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A22F0" w:rsidRPr="00FC36B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1.Описание на поръчката. </w:t>
      </w:r>
    </w:p>
    <w:p w:rsidR="00000EDE" w:rsidRDefault="00EA22F0" w:rsidP="00000E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B256A">
        <w:rPr>
          <w:color w:val="000000"/>
          <w:sz w:val="24"/>
          <w:szCs w:val="24"/>
          <w:lang w:eastAsia="bg-BG" w:bidi="bg-BG"/>
        </w:rPr>
        <w:t xml:space="preserve"> </w:t>
      </w:r>
      <w:r w:rsidRPr="007B256A">
        <w:rPr>
          <w:color w:val="000000"/>
          <w:sz w:val="24"/>
          <w:szCs w:val="24"/>
        </w:rPr>
        <w:t>„</w:t>
      </w:r>
      <w:r w:rsidR="00000EDE">
        <w:rPr>
          <w:rFonts w:ascii="Times New Roman" w:hAnsi="Times New Roman"/>
          <w:b/>
          <w:bCs/>
          <w:sz w:val="28"/>
          <w:szCs w:val="28"/>
        </w:rPr>
        <w:t>„Текущ ремонт на сграда- гараж собственост на ТП – ДГС Мездра”</w:t>
      </w:r>
    </w:p>
    <w:tbl>
      <w:tblPr>
        <w:tblW w:w="10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1"/>
        <w:gridCol w:w="6289"/>
        <w:gridCol w:w="1234"/>
        <w:gridCol w:w="1221"/>
      </w:tblGrid>
      <w:tr w:rsidR="00000EDE" w:rsidTr="00B06F16">
        <w:trPr>
          <w:trHeight w:hRule="exact" w:val="29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200" w:lineRule="exact"/>
              <w:ind w:left="60"/>
              <w:jc w:val="left"/>
            </w:pPr>
            <w:r w:rsidRPr="007B256A">
              <w:rPr>
                <w:rStyle w:val="Calibri10pt"/>
                <w:rFonts w:cs="Times New Roman"/>
              </w:rPr>
              <w:t>Номер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200" w:lineRule="exact"/>
              <w:ind w:left="60"/>
              <w:jc w:val="left"/>
            </w:pPr>
            <w:r w:rsidRPr="007B256A">
              <w:rPr>
                <w:rStyle w:val="Calibri10pt"/>
                <w:rFonts w:cs="Times New Roman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200" w:lineRule="exact"/>
              <w:ind w:left="60"/>
              <w:jc w:val="left"/>
            </w:pPr>
            <w:r w:rsidRPr="007B256A">
              <w:rPr>
                <w:rStyle w:val="Calibri10pt"/>
                <w:rFonts w:cs="Times New Roman"/>
              </w:rPr>
              <w:t>мярка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</w:pPr>
            <w:r w:rsidRPr="007B256A">
              <w:rPr>
                <w:rStyle w:val="Calibri10pt"/>
                <w:rFonts w:cs="Times New Roman"/>
              </w:rPr>
              <w:t>количество</w:t>
            </w:r>
          </w:p>
        </w:tc>
      </w:tr>
      <w:tr w:rsidR="00000EDE" w:rsidTr="00B06F16">
        <w:trPr>
          <w:trHeight w:hRule="exact" w:val="27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1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>
              <w:rPr>
                <w:b w:val="0"/>
              </w:rPr>
              <w:t>Демонтаж на стара хидроизолация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М</w:t>
            </w:r>
            <w:r>
              <w:rPr>
                <w:rStyle w:val="Calibri10pt"/>
                <w:rFonts w:cs="Times New Roman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8B0AED" w:rsidP="00B06F16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>
              <w:rPr>
                <w:b w:val="0"/>
              </w:rPr>
              <w:t>40</w:t>
            </w:r>
            <w:r w:rsidR="009E3D69">
              <w:rPr>
                <w:b w:val="0"/>
              </w:rPr>
              <w:t>,00</w:t>
            </w:r>
          </w:p>
        </w:tc>
      </w:tr>
      <w:tr w:rsidR="00000EDE" w:rsidTr="00B06F16">
        <w:trPr>
          <w:trHeight w:hRule="exact" w:val="34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>
              <w:rPr>
                <w:b w:val="0"/>
              </w:rPr>
              <w:t xml:space="preserve">Очукване </w:t>
            </w:r>
            <w:proofErr w:type="spellStart"/>
            <w:r>
              <w:rPr>
                <w:b w:val="0"/>
              </w:rPr>
              <w:t>вароциментова</w:t>
            </w:r>
            <w:proofErr w:type="spellEnd"/>
            <w:r>
              <w:rPr>
                <w:b w:val="0"/>
              </w:rPr>
              <w:t xml:space="preserve"> мазилка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М</w:t>
            </w:r>
            <w:r>
              <w:rPr>
                <w:rStyle w:val="Calibri10pt"/>
                <w:rFonts w:cs="Times New Roman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>
              <w:rPr>
                <w:b w:val="0"/>
              </w:rPr>
              <w:t>20,00</w:t>
            </w:r>
          </w:p>
        </w:tc>
      </w:tr>
      <w:tr w:rsidR="00000EDE" w:rsidTr="00B06F16">
        <w:trPr>
          <w:trHeight w:hRule="exact" w:val="55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19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95pt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274" w:lineRule="exact"/>
              <w:ind w:left="60"/>
              <w:jc w:val="left"/>
              <w:rPr>
                <w:b w:val="0"/>
              </w:rPr>
            </w:pPr>
            <w:r>
              <w:rPr>
                <w:b w:val="0"/>
              </w:rPr>
              <w:t xml:space="preserve">Направа нова </w:t>
            </w:r>
            <w:proofErr w:type="spellStart"/>
            <w:r>
              <w:rPr>
                <w:b w:val="0"/>
              </w:rPr>
              <w:t>вароциментова</w:t>
            </w:r>
            <w:proofErr w:type="spellEnd"/>
            <w:r>
              <w:rPr>
                <w:b w:val="0"/>
              </w:rPr>
              <w:t xml:space="preserve"> мазилка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М</w:t>
            </w:r>
            <w:r>
              <w:rPr>
                <w:rStyle w:val="Calibri10pt"/>
                <w:rFonts w:cs="Times New Roman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>
              <w:rPr>
                <w:b w:val="0"/>
              </w:rPr>
              <w:t>20,00</w:t>
            </w:r>
          </w:p>
        </w:tc>
      </w:tr>
      <w:tr w:rsidR="00000EDE" w:rsidTr="00B06F16">
        <w:trPr>
          <w:trHeight w:hRule="exact" w:val="27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4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>
              <w:rPr>
                <w:b w:val="0"/>
              </w:rPr>
              <w:t>Направа циментова замазка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b w:val="0"/>
              </w:rPr>
            </w:pPr>
            <w:r>
              <w:rPr>
                <w:b w:val="0"/>
              </w:rPr>
              <w:t>М2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8B0AED" w:rsidP="00B06F16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>
              <w:rPr>
                <w:b w:val="0"/>
              </w:rPr>
              <w:t>40</w:t>
            </w:r>
            <w:r w:rsidR="009E3D69">
              <w:rPr>
                <w:b w:val="0"/>
              </w:rPr>
              <w:t>,00</w:t>
            </w:r>
          </w:p>
        </w:tc>
      </w:tr>
      <w:tr w:rsidR="00000EDE" w:rsidTr="00B06F16">
        <w:trPr>
          <w:trHeight w:hRule="exact" w:val="27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5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>
              <w:rPr>
                <w:b w:val="0"/>
              </w:rPr>
              <w:t>Полагане на битумен грунд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190" w:lineRule="exact"/>
              <w:ind w:left="60"/>
              <w:jc w:val="left"/>
              <w:rPr>
                <w:b w:val="0"/>
              </w:rPr>
            </w:pPr>
            <w:r>
              <w:rPr>
                <w:b w:val="0"/>
              </w:rPr>
              <w:t>М2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8B0AED" w:rsidP="00B06F16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>
              <w:rPr>
                <w:b w:val="0"/>
              </w:rPr>
              <w:t>40</w:t>
            </w:r>
            <w:r w:rsidR="009E3D69">
              <w:rPr>
                <w:b w:val="0"/>
              </w:rPr>
              <w:t>,00</w:t>
            </w:r>
          </w:p>
        </w:tc>
      </w:tr>
      <w:tr w:rsidR="00000EDE" w:rsidTr="00B06F16">
        <w:trPr>
          <w:trHeight w:hRule="exact" w:val="44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6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>
              <w:rPr>
                <w:b w:val="0"/>
              </w:rPr>
              <w:t xml:space="preserve">Полагане на битумна хидроизолация два пласта/първи пласт- без </w:t>
            </w:r>
            <w:proofErr w:type="spellStart"/>
            <w:r>
              <w:rPr>
                <w:b w:val="0"/>
              </w:rPr>
              <w:t>посипка</w:t>
            </w:r>
            <w:proofErr w:type="spellEnd"/>
            <w:r>
              <w:rPr>
                <w:b w:val="0"/>
              </w:rPr>
              <w:t xml:space="preserve"> кг/м2,втори пласт – с </w:t>
            </w:r>
            <w:proofErr w:type="spellStart"/>
            <w:r>
              <w:rPr>
                <w:b w:val="0"/>
              </w:rPr>
              <w:t>посипка</w:t>
            </w:r>
            <w:proofErr w:type="spellEnd"/>
            <w:r>
              <w:rPr>
                <w:b w:val="0"/>
              </w:rPr>
              <w:t xml:space="preserve"> 4,5 кг/м2/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190" w:lineRule="exact"/>
              <w:ind w:left="60"/>
              <w:jc w:val="left"/>
              <w:rPr>
                <w:b w:val="0"/>
              </w:rPr>
            </w:pPr>
            <w:r>
              <w:rPr>
                <w:b w:val="0"/>
              </w:rPr>
              <w:t>М2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8B0AED" w:rsidP="00B06F16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>
              <w:rPr>
                <w:b w:val="0"/>
              </w:rPr>
              <w:t>40</w:t>
            </w:r>
            <w:bookmarkStart w:id="0" w:name="_GoBack"/>
            <w:bookmarkEnd w:id="0"/>
            <w:r w:rsidR="009E3D69">
              <w:rPr>
                <w:b w:val="0"/>
              </w:rPr>
              <w:t>,00</w:t>
            </w:r>
          </w:p>
        </w:tc>
      </w:tr>
      <w:tr w:rsidR="00000EDE" w:rsidTr="00B06F16">
        <w:trPr>
          <w:trHeight w:hRule="exact" w:val="27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Calibri10pt"/>
                <w:rFonts w:cs="Times New Roman"/>
              </w:rPr>
              <w:t>7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>
              <w:rPr>
                <w:b w:val="0"/>
              </w:rPr>
              <w:t>Доставка и монтаж на улук, поцинкован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190" w:lineRule="exact"/>
              <w:ind w:left="60"/>
              <w:jc w:val="left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>
              <w:rPr>
                <w:b w:val="0"/>
              </w:rPr>
              <w:t>7,50</w:t>
            </w:r>
          </w:p>
        </w:tc>
      </w:tr>
      <w:tr w:rsidR="00000EDE" w:rsidTr="00B06F16">
        <w:trPr>
          <w:trHeight w:hRule="exact" w:val="27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 w:rsidRPr="007B256A">
              <w:rPr>
                <w:rStyle w:val="9pt"/>
                <w:sz w:val="20"/>
                <w:szCs w:val="20"/>
              </w:rPr>
              <w:t>8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>
              <w:rPr>
                <w:b w:val="0"/>
              </w:rPr>
              <w:t>Сваляне и извозване на строителни отпадъци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  <w:r>
              <w:rPr>
                <w:b w:val="0"/>
              </w:rPr>
              <w:t>М3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EDE" w:rsidRPr="00545391" w:rsidRDefault="00000EDE" w:rsidP="00B06F16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  <w:r>
              <w:rPr>
                <w:b w:val="0"/>
              </w:rPr>
              <w:t>6,00</w:t>
            </w:r>
          </w:p>
        </w:tc>
      </w:tr>
      <w:tr w:rsidR="00000EDE" w:rsidTr="00B06F16">
        <w:trPr>
          <w:trHeight w:hRule="exact" w:val="27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200" w:lineRule="exact"/>
              <w:ind w:right="40"/>
              <w:jc w:val="right"/>
              <w:rPr>
                <w:b w:val="0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200" w:lineRule="exact"/>
              <w:ind w:left="60"/>
              <w:jc w:val="left"/>
              <w:rPr>
                <w:b w:val="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180" w:lineRule="exact"/>
              <w:ind w:left="60"/>
              <w:jc w:val="left"/>
              <w:rPr>
                <w:b w:val="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EDE" w:rsidRPr="007B256A" w:rsidRDefault="00000EDE" w:rsidP="00B06F16">
            <w:pPr>
              <w:pStyle w:val="1"/>
              <w:shd w:val="clear" w:color="auto" w:fill="auto"/>
              <w:spacing w:after="0" w:line="180" w:lineRule="exact"/>
              <w:ind w:right="40"/>
              <w:jc w:val="right"/>
              <w:rPr>
                <w:b w:val="0"/>
              </w:rPr>
            </w:pPr>
          </w:p>
        </w:tc>
      </w:tr>
    </w:tbl>
    <w:p w:rsidR="00EA22F0" w:rsidRPr="00FC36BE" w:rsidRDefault="00EA22F0" w:rsidP="00EA22F0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FC36BE">
        <w:rPr>
          <w:rFonts w:ascii="Times New Roman" w:hAnsi="Times New Roman"/>
          <w:b/>
          <w:sz w:val="24"/>
          <w:szCs w:val="24"/>
        </w:rPr>
        <w:t>2.Място на изпълнение на поръчката</w:t>
      </w:r>
      <w:r w:rsidRPr="00FC36BE">
        <w:rPr>
          <w:rFonts w:ascii="Times New Roman" w:hAnsi="Times New Roman"/>
          <w:sz w:val="24"/>
          <w:szCs w:val="24"/>
        </w:rPr>
        <w:t xml:space="preserve"> – </w:t>
      </w:r>
      <w:r w:rsidRPr="002E37D8">
        <w:rPr>
          <w:rFonts w:ascii="Times New Roman" w:hAnsi="Times New Roman"/>
          <w:b/>
          <w:bCs/>
          <w:color w:val="000000"/>
          <w:sz w:val="24"/>
          <w:szCs w:val="24"/>
        </w:rPr>
        <w:t>адми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нистративна сграда </w:t>
      </w:r>
      <w:r w:rsidRPr="002E3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ТП – ДГС </w:t>
      </w:r>
      <w:r w:rsidR="00000EDE">
        <w:rPr>
          <w:rFonts w:ascii="Times New Roman" w:hAnsi="Times New Roman"/>
          <w:b/>
          <w:bCs/>
          <w:color w:val="000000"/>
          <w:sz w:val="24"/>
          <w:szCs w:val="24"/>
        </w:rPr>
        <w:t>Мездра</w:t>
      </w:r>
      <w:r w:rsidRPr="00FC36B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A22F0" w:rsidRPr="00FC36BE" w:rsidRDefault="00EA22F0" w:rsidP="00EA22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</w:p>
    <w:p w:rsidR="00EA22F0" w:rsidRPr="00FC36BE" w:rsidRDefault="00EA22F0" w:rsidP="00EA22F0">
      <w:pPr>
        <w:shd w:val="clear" w:color="auto" w:fill="FFFFFF"/>
        <w:tabs>
          <w:tab w:val="left" w:leader="underscore" w:pos="8645"/>
        </w:tabs>
        <w:spacing w:line="320" w:lineRule="exact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36BE">
        <w:rPr>
          <w:rFonts w:ascii="Times New Roman" w:eastAsia="Times New Roman" w:hAnsi="Times New Roman"/>
          <w:b/>
          <w:sz w:val="24"/>
          <w:szCs w:val="24"/>
          <w:lang w:eastAsia="zh-CN"/>
        </w:rPr>
        <w:t>3. Срока за изпълнение на поръчката</w:t>
      </w:r>
      <w:r w:rsidRPr="00FC36BE">
        <w:rPr>
          <w:rFonts w:ascii="Times New Roman" w:hAnsi="Times New Roman"/>
          <w:b/>
          <w:bCs/>
          <w:sz w:val="24"/>
          <w:szCs w:val="24"/>
        </w:rPr>
        <w:t xml:space="preserve"> е </w:t>
      </w:r>
      <w:r w:rsidR="00000EDE">
        <w:rPr>
          <w:rFonts w:ascii="Times New Roman" w:hAnsi="Times New Roman"/>
          <w:b/>
          <w:bCs/>
          <w:sz w:val="24"/>
          <w:szCs w:val="24"/>
        </w:rPr>
        <w:t>четири</w:t>
      </w:r>
      <w:r w:rsidRPr="00FC36BE">
        <w:rPr>
          <w:rFonts w:ascii="Times New Roman" w:hAnsi="Times New Roman"/>
          <w:b/>
          <w:bCs/>
          <w:sz w:val="24"/>
          <w:szCs w:val="24"/>
        </w:rPr>
        <w:t xml:space="preserve"> месец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FC36BE">
        <w:rPr>
          <w:rFonts w:ascii="Times New Roman" w:hAnsi="Times New Roman"/>
          <w:b/>
          <w:bCs/>
          <w:sz w:val="24"/>
          <w:szCs w:val="24"/>
        </w:rPr>
        <w:t xml:space="preserve"> от сключване на договора.</w:t>
      </w:r>
    </w:p>
    <w:p w:rsidR="00EA22F0" w:rsidRPr="00FC36BE" w:rsidRDefault="00EA22F0" w:rsidP="00EA22F0">
      <w:pPr>
        <w:shd w:val="clear" w:color="auto" w:fill="FFFFFF"/>
        <w:tabs>
          <w:tab w:val="left" w:leader="underscore" w:pos="8645"/>
        </w:tabs>
        <w:spacing w:after="0" w:line="320" w:lineRule="exact"/>
        <w:ind w:right="-2"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C36B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4. Гаранционен срок – не по-малко от 5 /пет/ години, </w:t>
      </w:r>
      <w:r w:rsidRPr="00FC36BE">
        <w:rPr>
          <w:rFonts w:ascii="Times New Roman" w:eastAsia="Times New Roman" w:hAnsi="Times New Roman"/>
          <w:sz w:val="24"/>
          <w:szCs w:val="24"/>
          <w:lang w:eastAsia="zh-CN"/>
        </w:rPr>
        <w:t>считано от датата на съставяне на двустранен протокол за приемане – предаване на извършената работа</w:t>
      </w:r>
      <w:r w:rsidRPr="00FC36BE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p w:rsidR="004F38BB" w:rsidRDefault="004F38BB"/>
    <w:sectPr w:rsidR="004F38BB" w:rsidSect="004F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2F0"/>
    <w:rsid w:val="00000EDE"/>
    <w:rsid w:val="00107918"/>
    <w:rsid w:val="00302E82"/>
    <w:rsid w:val="00435E4D"/>
    <w:rsid w:val="004F38BB"/>
    <w:rsid w:val="006130DF"/>
    <w:rsid w:val="00865353"/>
    <w:rsid w:val="008B0AED"/>
    <w:rsid w:val="008B7C83"/>
    <w:rsid w:val="0093268C"/>
    <w:rsid w:val="009E3D69"/>
    <w:rsid w:val="00E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EA22F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Calibri10pt">
    <w:name w:val="Основен текст + Calibri;10 pt;Не е удебелен"/>
    <w:basedOn w:val="a3"/>
    <w:rsid w:val="00EA22F0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9pt">
    <w:name w:val="Основен текст + 9 pt"/>
    <w:basedOn w:val="a3"/>
    <w:rsid w:val="00EA22F0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Calibri95pt">
    <w:name w:val="Основен текст + Calibri;9;5 pt;Не е удебелен"/>
    <w:basedOn w:val="a3"/>
    <w:rsid w:val="00EA22F0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Calibri7pt">
    <w:name w:val="Основен текст + Calibri;7 pt;Не е удебелен"/>
    <w:basedOn w:val="a3"/>
    <w:rsid w:val="00EA22F0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character" w:customStyle="1" w:styleId="7pt">
    <w:name w:val="Основен текст + 7 pt;Не е удебелен"/>
    <w:basedOn w:val="a3"/>
    <w:rsid w:val="00EA22F0"/>
    <w:rPr>
      <w:rFonts w:ascii="Times New Roman" w:eastAsia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paragraph" w:customStyle="1" w:styleId="1">
    <w:name w:val="Основен текст1"/>
    <w:basedOn w:val="a"/>
    <w:link w:val="a3"/>
    <w:rsid w:val="00EA22F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2019-09-11T11:10:00Z</cp:lastPrinted>
  <dcterms:created xsi:type="dcterms:W3CDTF">2019-09-11T11:10:00Z</dcterms:created>
  <dcterms:modified xsi:type="dcterms:W3CDTF">2020-05-28T09:37:00Z</dcterms:modified>
</cp:coreProperties>
</file>